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28"/>
        <w:tblW w:w="9551" w:type="dxa"/>
        <w:tblInd w:w="-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2520"/>
        <w:gridCol w:w="2384"/>
        <w:gridCol w:w="676"/>
        <w:gridCol w:w="1710"/>
      </w:tblGrid>
      <w:tr>
        <w:trPr>
          <w:trHeight w:val="532"/>
        </w:trPr>
        <w:tc>
          <w:tcPr>
            <w:gridSpan w:val="5"/>
            <w:tcBorders>
              <w:bottom w:val="single" w:color="auto" w:sz="4" w:space="0"/>
            </w:tcBorders>
            <w:tcW w:w="9551" w:type="dxa"/>
            <w:textDirection w:val="lrTb"/>
            <w:noWrap w:val="false"/>
          </w:tcPr>
          <w:p>
            <w:pPr>
              <w:contextualSpacing w:val="0"/>
              <w:jc w:val="center"/>
              <w:spacing w:before="60" w:after="62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Alexandra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Debish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</w:p>
        </w:tc>
      </w:tr>
      <w:tr>
        <w:trPr>
          <w:trHeight w:val="539"/>
        </w:trPr>
        <w:tc>
          <w:tcPr>
            <w:tcBorders>
              <w:top w:val="single" w:color="auto" w:sz="4" w:space="0"/>
            </w:tcBorders>
            <w:tcW w:w="2261" w:type="dxa"/>
            <w:textDirection w:val="lrTb"/>
            <w:noWrap w:val="false"/>
          </w:tcPr>
          <w:p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Tampa, Florida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4904" w:type="dxa"/>
            <w:textDirection w:val="lrTb"/>
            <w:noWrap w:val="false"/>
          </w:tcPr>
          <w:p>
            <w:pPr>
              <w:jc w:val="left"/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386" w:type="dxa"/>
            <w:textDirection w:val="lrTb"/>
            <w:noWrap w:val="false"/>
          </w:tcPr>
          <w:p>
            <w:pPr>
              <w:jc w:val="right"/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alexdebish@icloud.com</w:t>
            </w:r>
            <w:r/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324"/>
        </w:trPr>
        <w:tc>
          <w:tcPr>
            <w:gridSpan w:val="5"/>
            <w:tcBorders>
              <w:bottom w:val="single" w:color="auto" w:sz="4" w:space="0"/>
            </w:tcBorders>
            <w:tcW w:w="9551" w:type="dxa"/>
            <w:textDirection w:val="lrTb"/>
            <w:noWrap w:val="false"/>
          </w:tcPr>
          <w:p>
            <w:pPr>
              <w:jc w:val="center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Skills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</w:p>
        </w:tc>
      </w:tr>
      <w:tr>
        <w:trPr>
          <w:trHeight w:val="1682"/>
        </w:trPr>
        <w:tc>
          <w:tcPr>
            <w:tcBorders>
              <w:top w:val="single" w:color="auto" w:sz="4" w:space="0"/>
            </w:tcBorders>
            <w:tcW w:w="2261" w:type="dxa"/>
            <w:textDirection w:val="lrTb"/>
            <w:noWrap w:val="false"/>
          </w:tcPr>
          <w:p>
            <w:pPr>
              <w:jc w:val="center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Agile/Scrum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jc w:val="center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JavaScript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jc w:val="center"/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Node.js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  <w:p>
            <w:pPr>
              <w:jc w:val="center"/>
              <w:spacing w:before="60"/>
              <w:rPr>
                <w:rFonts w:ascii="Arial" w:hAnsi="Arial" w:cs="Arial"/>
                <w:sz w:val="20"/>
                <w:szCs w:val="20"/>
                <w:highlight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Reac</w:t>
            </w:r>
            <w:r>
              <w:rPr>
                <w:rFonts w:ascii="Arial" w:hAnsi="Arial" w:cs="Arial"/>
                <w:sz w:val="20"/>
                <w:szCs w:val="20"/>
              </w:rPr>
              <w:t xml:space="preserve">t</w:t>
              <w:br/>
              <w:t xml:space="preserve">Preact</w:t>
            </w:r>
            <w:r>
              <w:rPr>
                <w:rFonts w:ascii="Arial" w:hAnsi="Arial" w:cs="Arial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none"/>
              </w:rPr>
              <w:t xml:space="preserve">TypeScript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center"/>
              <w:spacing w:before="60"/>
              <w:rPr>
                <w:rFonts w:ascii="Arial" w:hAnsi="Arial" w:cs="Arial"/>
                <w:sz w:val="20"/>
                <w:szCs w:val="20"/>
                <w:highlight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t xml:space="preserve">HTML5</w:t>
            </w:r>
            <w:r>
              <w:rPr>
                <w:rFonts w:ascii="Arial" w:hAnsi="Arial" w:cs="Arial"/>
                <w:sz w:val="20"/>
                <w:szCs w:val="20"/>
              </w:rPr>
              <w:t xml:space="preserve">/CSS3</w:t>
            </w:r>
            <w:r>
              <w:rPr>
                <w:rFonts w:ascii="Arial" w:hAnsi="Arial" w:cs="Arial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none"/>
              </w:rPr>
              <w:t xml:space="preserve">Sass/Less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jc w:val="center"/>
              <w:spacing w:before="60"/>
              <w:rPr>
                <w:rFonts w:ascii="Arial" w:hAnsi="Arial" w:cs="Arial"/>
                <w:sz w:val="20"/>
                <w:szCs w:val="20"/>
                <w:highlight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SaaS</w:t>
            </w:r>
            <w:r>
              <w:rPr>
                <w:rFonts w:ascii="Arial" w:hAnsi="Arial" w:cs="Arial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none"/>
              </w:rPr>
              <w:t xml:space="preserve">Express.js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jc w:val="center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Next.js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jc w:val="center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JSON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384" w:type="dxa"/>
            <w:textDirection w:val="lrTb"/>
            <w:noWrap w:val="false"/>
          </w:tcPr>
          <w:p>
            <w:pPr>
              <w:jc w:val="center"/>
              <w:spacing w:before="60"/>
              <w:rPr>
                <w:rFonts w:ascii="Arial" w:hAnsi="Arial" w:cs="Arial"/>
                <w:sz w:val="20"/>
                <w:szCs w:val="20"/>
                <w:highlight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REST APIs</w:t>
            </w:r>
            <w:r>
              <w:rPr>
                <w:rFonts w:ascii="Arial" w:hAnsi="Arial" w:cs="Arial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JIRA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jc w:val="center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GitLab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jc w:val="center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 Testing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jc w:val="center"/>
              <w:spacing w:before="60"/>
              <w:rPr>
                <w:rFonts w:ascii="Arial" w:hAnsi="Arial" w:cs="Arial"/>
                <w:sz w:val="20"/>
                <w:szCs w:val="20"/>
                <w:highlight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WebdriverIO</w:t>
            </w:r>
            <w:r>
              <w:rPr>
                <w:rFonts w:ascii="Arial" w:hAnsi="Arial" w:cs="Arial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none"/>
              </w:rPr>
              <w:t xml:space="preserve">Mocha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386" w:type="dxa"/>
            <w:textDirection w:val="lrTb"/>
            <w:noWrap w:val="false"/>
          </w:tcPr>
          <w:p>
            <w:pPr>
              <w:jc w:val="center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Jest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jc w:val="center"/>
              <w:spacing w:before="60"/>
              <w:rPr>
                <w:rFonts w:ascii="Arial" w:hAnsi="Arial" w:cs="Arial"/>
                <w:sz w:val="20"/>
                <w:szCs w:val="20"/>
                <w:highlight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Adobe Creative Suite</w:t>
            </w:r>
            <w:r>
              <w:rPr>
                <w:rFonts w:ascii="Arial" w:hAnsi="Arial" w:cs="Arial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sz w:val="20"/>
                <w:szCs w:val="20"/>
                <w:highlight w:val="none"/>
              </w:rPr>
            </w:r>
          </w:p>
          <w:p>
            <w:pPr>
              <w:jc w:val="center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SQL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jc w:val="center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webpack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jc w:val="center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AWS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jc w:val="center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Team City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34"/>
        </w:trPr>
        <w:tc>
          <w:tcPr>
            <w:gridSpan w:val="5"/>
            <w:tcBorders>
              <w:bottom w:val="single" w:color="auto" w:sz="4" w:space="0"/>
            </w:tcBorders>
            <w:tcW w:w="9551" w:type="dxa"/>
            <w:textDirection w:val="lrTb"/>
            <w:noWrap w:val="false"/>
          </w:tcPr>
          <w:p>
            <w:pPr>
              <w:contextualSpacing w:val="0"/>
              <w:jc w:val="center"/>
              <w:spacing w:before="60" w:after="62" w:line="240" w:lineRule="auto"/>
              <w:rPr>
                <w:rFonts w:ascii="Arial" w:hAnsi="Arial" w:cs="Arial"/>
                <w:sz w:val="24"/>
                <w:szCs w:val="24"/>
              </w:rPr>
              <w:suppressLineNumbers w:val="0"/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Employment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trHeight w:val="593"/>
        </w:trPr>
        <w:tc>
          <w:tcPr>
            <w:gridSpan w:val="3"/>
            <w:tcBorders>
              <w:top w:val="single" w:color="auto" w:sz="4" w:space="0"/>
            </w:tcBorders>
            <w:tcW w:w="7165" w:type="dxa"/>
            <w:textDirection w:val="lrTb"/>
            <w:noWrap w:val="false"/>
          </w:tcPr>
          <w:p>
            <w:pPr>
              <w:pStyle w:val="930"/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Senior Software Engineer and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Scrum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Master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Accusoft Corp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–</w:t>
            </w:r>
            <w:r>
              <w:rPr>
                <w:rStyle w:val="940"/>
                <w:rFonts w:ascii="Arial" w:hAnsi="Arial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 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C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ontent processing, document conversion, and automation</w: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386" w:type="dxa"/>
            <w:textDirection w:val="lrTb"/>
            <w:noWrap w:val="false"/>
          </w:tcPr>
          <w:p>
            <w:pPr>
              <w:pStyle w:val="929"/>
              <w:jc w:val="right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October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2014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Style w:val="929"/>
              <w:jc w:val="right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61"/>
        </w:trPr>
        <w:tc>
          <w:tcPr>
            <w:gridSpan w:val="5"/>
            <w:tcW w:w="9551" w:type="dxa"/>
            <w:textDirection w:val="lrTb"/>
            <w:noWrap w:val="false"/>
          </w:tcPr>
          <w:p>
            <w:pPr>
              <w:pStyle w:val="929"/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PrizmDoc</w:t>
            </w:r>
            <w:r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Suite (2020-present)</w:t>
            </w:r>
            <w:r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–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tools for viewing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editing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and marking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documents of all formats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9"/>
              <w:ind w:left="0" w:firstLine="0"/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bCs/>
                <w:i/>
                <w:color w:val="000000" w:themeColor="text1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  <w:t xml:space="preserve">J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highlight w:val="none"/>
              </w:rPr>
              <w:t xml:space="preserve">avaScript (Node.js and React), Docker, webpack, GitLab CI</w:t>
            </w:r>
            <w:r>
              <w:rPr>
                <w:rFonts w:ascii="Arial" w:hAnsi="Arial" w:cs="Arial"/>
                <w:bCs/>
                <w:i/>
                <w:color w:val="000000" w:themeColor="text1"/>
                <w:highlight w:val="none"/>
              </w:rPr>
            </w:r>
            <w:r>
              <w:rPr>
                <w:rFonts w:ascii="Arial" w:hAnsi="Arial" w:cs="Arial"/>
                <w:bCs/>
                <w:i/>
                <w:color w:val="000000" w:themeColor="text1"/>
                <w:highlight w:val="none"/>
              </w:rPr>
            </w:r>
          </w:p>
          <w:p>
            <w:pPr>
              <w:pStyle w:val="929"/>
              <w:numPr>
                <w:ilvl w:val="0"/>
                <w:numId w:val="9"/>
              </w:numPr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Worked with Node.js and React to mirror functionality from popular docx editing software while supplying APIs for manipulating doc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uments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Style w:val="929"/>
              <w:numPr>
                <w:ilvl w:val="0"/>
                <w:numId w:val="9"/>
              </w:numPr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esigned and built a client-side PDF viewer and markup npm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module, </w:t>
            </w:r>
            <w:r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@accusoft/pdf-viewer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Style w:val="929"/>
              <w:numPr>
                <w:ilvl w:val="0"/>
                <w:numId w:val="9"/>
              </w:numPr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Revamped and optimized hastily developed proof of concept code, introducing efficiency, standardization, and modern practices to enhance its overall quality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Style w:val="929"/>
              <w:numPr>
                <w:ilvl w:val="0"/>
                <w:numId w:val="9"/>
              </w:numPr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  <w:t xml:space="preserve">Created and implemented a comprehensive React-based UI component module, streamlining UI development efforts across multiple products within the PrizmDoc suite to minimize redundancy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Style w:val="929"/>
              <w:numPr>
                <w:ilvl w:val="0"/>
                <w:numId w:val="9"/>
              </w:numPr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  <w:t xml:space="preserve">Acted as technical lead while consulting with lawyers on a patent submission for the PDF viewer  search algorithm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Style w:val="929"/>
              <w:numPr>
                <w:ilvl w:val="0"/>
                <w:numId w:val="9"/>
              </w:numPr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  <w:t xml:space="preserve">Frequently assumed the role of product manager, conducting product comparisons and engaging directly with customers to gather feature requirements and ensure alignment with their needs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Style w:val="929"/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Style w:val="929"/>
              <w:ind w:left="0" w:firstLine="0"/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  <w:t xml:space="preserve">Super Cool Coloring App (2022)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–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mobile-first client-side coloring app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9"/>
              <w:ind w:left="0" w:firstLine="0"/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highlight w:val="none"/>
              </w:rPr>
              <w:t xml:space="preserve">JavaScript (React and Preact), GitLab CI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r>
          </w:p>
          <w:p>
            <w:pPr>
              <w:pStyle w:val="929"/>
              <w:numPr>
                <w:ilvl w:val="0"/>
                <w:numId w:val="24"/>
              </w:numPr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  <w:t xml:space="preserve">Collaborated on a small team for a company wide hackathon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</w:p>
          <w:p>
            <w:pPr>
              <w:pStyle w:val="929"/>
              <w:numPr>
                <w:ilvl w:val="0"/>
                <w:numId w:val="24"/>
              </w:numPr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  <w:t xml:space="preserve">Won the overall first place and people’s choice awards for the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</w:p>
          <w:p>
            <w:pPr>
              <w:pStyle w:val="929"/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Style w:val="929"/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OnTask (2016-2020)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–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business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workflow automation platform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9"/>
              <w:ind w:left="0" w:firstLine="0"/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highlight w:val="none"/>
              </w:rPr>
              <w:t xml:space="preserve">JavaScript (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highlight w:val="none"/>
              </w:rPr>
              <w:t xml:space="preserve">Node.js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highlight w:val="none"/>
              </w:rPr>
              <w:t xml:space="preserve"> and React), SQL, AWS, Docker, webpack, Camunda, TeamCity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9"/>
              <w:numPr>
                <w:ilvl w:val="0"/>
                <w:numId w:val="25"/>
              </w:numPr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Co-founded the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AccuCast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podcast, covering tips, tricks, and development challenges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Style w:val="929"/>
              <w:numPr>
                <w:ilvl w:val="0"/>
                <w:numId w:val="9"/>
              </w:numPr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team through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migration from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EJS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framework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React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Style w:val="929"/>
              <w:numPr>
                <w:ilvl w:val="0"/>
                <w:numId w:val="9"/>
              </w:numPr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Collaborated with management to improve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communications between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project management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engineering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team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Style w:val="929"/>
              <w:numPr>
                <w:ilvl w:val="0"/>
                <w:numId w:val="9"/>
              </w:numPr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Worked closely with product managers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UX specialist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s, and key stakeholders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design and implement new features and overhaul the UI of the product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Style w:val="929"/>
              <w:numPr>
                <w:ilvl w:val="0"/>
                <w:numId w:val="9"/>
              </w:numPr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Developed 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React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library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reusable UI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components to mitigate the time it took for non-front end engineers to implement features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Style w:val="929"/>
              <w:numPr>
                <w:ilvl w:val="0"/>
                <w:numId w:val="9"/>
              </w:numPr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  <w:t xml:space="preserve">Worked through a strained relationship with product management and produced the entire Scrum process for the team to create a healthier, more efficient development pipeline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9"/>
              <w:numPr>
                <w:ilvl w:val="0"/>
                <w:numId w:val="9"/>
              </w:numPr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Utilized both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Scrum and Kanban methodologies as needed to support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efficient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feature delivery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Style w:val="929"/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9"/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e</w:t>
            </w:r>
            <w:r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d</w:t>
            </w:r>
            <w:r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ocr (2014-2016)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–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digital publishing platform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9"/>
              <w:ind w:left="0" w:firstLine="0"/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highlight w:val="none"/>
              </w:rPr>
              <w:t xml:space="preserve">PHP, JavaScript (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highlight w:val="none"/>
              </w:rPr>
              <w:t xml:space="preserve">Node.js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highlight w:val="none"/>
              </w:rPr>
              <w:t xml:space="preserve"> and EJS), SQL, Gulp, AWS, TeamCity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9"/>
              <w:numPr>
                <w:ilvl w:val="0"/>
                <w:numId w:val="9"/>
              </w:numPr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Collaborated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directly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CEO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who was acting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project manager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feature development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Style w:val="929"/>
              <w:numPr>
                <w:ilvl w:val="0"/>
                <w:numId w:val="9"/>
              </w:numPr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grated from codebase from PHP to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Node.js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Style w:val="929"/>
              <w:numPr>
                <w:ilvl w:val="0"/>
                <w:numId w:val="9"/>
              </w:numPr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Migrated application from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monolithic to microservice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architecture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Style w:val="929"/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513"/>
        </w:trPr>
        <w:tc>
          <w:tcPr>
            <w:gridSpan w:val="3"/>
            <w:tcW w:w="7165" w:type="dxa"/>
            <w:textDirection w:val="lrTb"/>
            <w:noWrap w:val="false"/>
          </w:tcPr>
          <w:p>
            <w:pPr>
              <w:pStyle w:val="930"/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 Developer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  <w:p>
            <w:pPr>
              <w:pStyle w:val="930"/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VGlobalTech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Web Development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startup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386" w:type="dxa"/>
            <w:textDirection w:val="lrTb"/>
            <w:noWrap w:val="false"/>
          </w:tcPr>
          <w:p>
            <w:pPr>
              <w:pStyle w:val="929"/>
              <w:jc w:val="right"/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2013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October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2014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620"/>
        </w:trPr>
        <w:tc>
          <w:tcPr>
            <w:gridSpan w:val="5"/>
            <w:tcW w:w="9551" w:type="dxa"/>
            <w:textDirection w:val="lrTb"/>
            <w:noWrap w:val="false"/>
          </w:tcPr>
          <w:p>
            <w:pPr>
              <w:pStyle w:val="930"/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Sole web developer in a startup web design/development company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Style w:val="930"/>
              <w:ind w:left="0" w:firstLine="0"/>
              <w:spacing w:before="60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highlight w:val="none"/>
              </w:rPr>
              <w:t xml:space="preserve">PHP, JavaScript, HTML, CSS, WordPress, and Adobe Creative suite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29"/>
              <w:numPr>
                <w:ilvl w:val="0"/>
                <w:numId w:val="9"/>
              </w:numPr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Consulted one-on-one with clients on the design of their websites, logos, and other marketing materials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Style w:val="929"/>
              <w:numPr>
                <w:ilvl w:val="0"/>
                <w:numId w:val="9"/>
              </w:numPr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none"/>
              </w:rPr>
              <w:t xml:space="preserve">Researched industries to write blogs, social media posts, and improve SEO of their digital presence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Style w:val="929"/>
              <w:numPr>
                <w:ilvl w:val="0"/>
                <w:numId w:val="9"/>
              </w:numPr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Designed and built dynamic cross-platform websites for government, event, and medical industries throughout the Central Florida area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pStyle w:val="929"/>
              <w:numPr>
                <w:ilvl w:val="0"/>
                <w:numId w:val="9"/>
              </w:numPr>
              <w:spacing w:before="60"/>
              <w:tabs>
                <w:tab w:val="left" w:pos="2610" w:leader="none"/>
                <w:tab w:val="center" w:pos="4410" w:leader="none"/>
                <w:tab w:val="right" w:pos="10800" w:leader="none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Led an offshore team of developers in India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87"/>
        </w:trPr>
        <w:tc>
          <w:tcPr>
            <w:gridSpan w:val="5"/>
            <w:tcBorders>
              <w:bottom w:val="single" w:color="auto" w:sz="4" w:space="0"/>
            </w:tcBorders>
            <w:tcW w:w="9551" w:type="dxa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spacing w:before="60" w:after="62" w:line="240" w:lineRule="auto"/>
              <w:tabs>
                <w:tab w:val="left" w:pos="2610" w:leader="none"/>
                <w:tab w:val="center" w:pos="4410" w:leader="none"/>
                <w:tab w:val="left" w:pos="7482" w:leader="none"/>
                <w:tab w:val="right" w:pos="10800" w:leader="none"/>
              </w:tabs>
              <w:rPr>
                <w:rFonts w:ascii="Arial" w:hAnsi="Arial" w:cs="Arial"/>
                <w:sz w:val="20"/>
                <w:szCs w:val="20"/>
              </w:rPr>
              <w:suppressLineNumbers w:val="0"/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Education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20"/>
        </w:trPr>
        <w:tc>
          <w:tcPr>
            <w:gridSpan w:val="4"/>
            <w:tcW w:w="7841" w:type="dxa"/>
            <w:textDirection w:val="lrTb"/>
            <w:noWrap w:val="false"/>
          </w:tcPr>
          <w:p>
            <w:pPr>
              <w:pStyle w:val="929"/>
              <w:spacing w:before="60"/>
              <w:tabs>
                <w:tab w:val="right" w:pos="9360" w:leader="none"/>
                <w:tab w:val="right" w:pos="1080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University of Central Florida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spacing w:before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Bachelors of Science in Information Technology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</w:p>
        </w:tc>
        <w:tc>
          <w:tcPr>
            <w:tcW w:w="1710" w:type="dxa"/>
            <w:vAlign w:val="top"/>
            <w:textDirection w:val="lrTb"/>
            <w:noWrap w:val="false"/>
          </w:tcPr>
          <w:p>
            <w:pPr>
              <w:pStyle w:val="929"/>
              <w:jc w:val="right"/>
              <w:spacing w:before="60"/>
              <w:tabs>
                <w:tab w:val="right" w:pos="9360" w:leader="none"/>
                <w:tab w:val="right" w:pos="1080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</w:t>
            </w:r>
            <w:r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 xml:space="preserve">4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spacing w:before="60" w:after="0" w:line="240" w:lineRule="auto"/>
        <w:rPr>
          <w:rFonts w:ascii="Arial" w:hAnsi="Arial" w:cs="Arial"/>
          <w:sz w:val="6"/>
          <w:szCs w:val="2"/>
        </w:rPr>
      </w:pPr>
      <w:r>
        <w:rPr>
          <w:rFonts w:ascii="Arial" w:hAnsi="Arial" w:cs="Arial"/>
          <w:sz w:val="6"/>
          <w:szCs w:val="2"/>
        </w:rPr>
      </w:r>
      <w:r>
        <w:rPr>
          <w:rFonts w:ascii="Arial" w:hAnsi="Arial" w:cs="Arial"/>
          <w:sz w:val="6"/>
          <w:szCs w:val="2"/>
        </w:rPr>
      </w:r>
      <w:r>
        <w:rPr>
          <w:rFonts w:ascii="Arial" w:hAnsi="Arial" w:cs="Arial"/>
          <w:sz w:val="6"/>
          <w:szCs w:val="2"/>
        </w:rPr>
      </w:r>
    </w:p>
    <w:sectPr>
      <w:footerReference w:type="default" r:id="rId9"/>
      <w:footerReference w:type="even" r:id="rId10"/>
      <w:footnotePr/>
      <w:endnotePr/>
      <w:type w:val="nextPage"/>
      <w:pgSz w:w="12240" w:h="15840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</w:font>
  <w:font w:name="Wingdings">
    <w:panose1 w:val="05000000000000000000"/>
  </w:font>
  <w:font w:name="Courier New">
    <w:panose1 w:val="02070309020205020404"/>
  </w:font>
  <w:font w:name="Segoe UI">
    <w:panose1 w:val="020B0502020104020203"/>
  </w:font>
  <w:font w:name="DejaVu Sans">
    <w:panose1 w:val="020B0604030504040204"/>
  </w:font>
  <w:font w:name="Symbol">
    <w:panose1 w:val="05010000000000000000"/>
  </w:font>
  <w:font w:name="Lohit Hindi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664507"/>
      <w:docPartObj>
        <w:docPartGallery w:val="Page Numbers (Bottom of Page)"/>
        <w:docPartUnique w:val="true"/>
      </w:docPartObj>
      <w:rPr/>
    </w:sdtPr>
    <w:sdtContent>
      <w:p>
        <w:pPr>
          <w:pStyle w:val="933"/>
          <w:rPr>
            <w:rStyle w:val="939"/>
          </w:rPr>
          <w:framePr w:wrap="none" w:vAnchor="text" w:hAnchor="margin" w:xAlign="right" w:y="1"/>
        </w:pPr>
        <w:r>
          <w:rPr>
            <w:rStyle w:val="939"/>
          </w:rPr>
          <w:fldChar w:fldCharType="begin"/>
        </w:r>
        <w:r>
          <w:rPr>
            <w:rStyle w:val="939"/>
          </w:rPr>
          <w:instrText xml:space="preserve"> PAGE </w:instrText>
        </w:r>
        <w:r>
          <w:rPr>
            <w:rStyle w:val="939"/>
          </w:rPr>
          <w:fldChar w:fldCharType="separate"/>
        </w:r>
        <w:r>
          <w:rPr>
            <w:rStyle w:val="939"/>
          </w:rPr>
          <w:fldChar w:fldCharType="end"/>
          <w:t xml:space="preserve">  Alexandra Debish Resume</w:t>
        </w:r>
        <w:r>
          <w:rPr>
            <w:rStyle w:val="939"/>
          </w:rPr>
        </w:r>
        <w:r>
          <w:rPr>
            <w:rStyle w:val="939"/>
          </w:rPr>
        </w:r>
      </w:p>
    </w:sdtContent>
  </w:sdt>
  <w:p>
    <w:pPr>
      <w:pStyle w:val="93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3708196"/>
      <w:docPartObj>
        <w:docPartGallery w:val="Page Numbers (Bottom of Page)"/>
        <w:docPartUnique w:val="true"/>
      </w:docPartObj>
      <w:rPr/>
    </w:sdtPr>
    <w:sdtContent>
      <w:p>
        <w:pPr>
          <w:pStyle w:val="933"/>
          <w:rPr>
            <w:rStyle w:val="939"/>
          </w:rPr>
          <w:framePr w:wrap="none" w:vAnchor="text" w:hAnchor="margin" w:xAlign="right" w:y="1"/>
        </w:pPr>
        <w:r>
          <w:rPr>
            <w:rStyle w:val="939"/>
          </w:rPr>
          <w:fldChar w:fldCharType="begin"/>
        </w:r>
        <w:r>
          <w:rPr>
            <w:rStyle w:val="939"/>
          </w:rPr>
          <w:instrText xml:space="preserve"> PAGE </w:instrText>
        </w:r>
        <w:r>
          <w:rPr>
            <w:rStyle w:val="939"/>
          </w:rPr>
          <w:fldChar w:fldCharType="end"/>
        </w:r>
        <w:r>
          <w:rPr>
            <w:rStyle w:val="939"/>
          </w:rPr>
        </w:r>
        <w:r>
          <w:rPr>
            <w:rStyle w:val="939"/>
          </w:rPr>
        </w:r>
      </w:p>
    </w:sdtContent>
  </w:sdt>
  <w:p>
    <w:pPr>
      <w:pStyle w:val="93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13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4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3">
    <w:name w:val="Heading 1"/>
    <w:basedOn w:val="924"/>
    <w:next w:val="924"/>
    <w:link w:val="7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4">
    <w:name w:val="Heading 1 Char"/>
    <w:basedOn w:val="925"/>
    <w:link w:val="753"/>
    <w:uiPriority w:val="9"/>
    <w:rPr>
      <w:rFonts w:ascii="Arial" w:hAnsi="Arial" w:eastAsia="Arial" w:cs="Arial"/>
      <w:sz w:val="40"/>
      <w:szCs w:val="40"/>
    </w:rPr>
  </w:style>
  <w:style w:type="paragraph" w:styleId="755">
    <w:name w:val="Heading 2"/>
    <w:basedOn w:val="924"/>
    <w:next w:val="924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6">
    <w:name w:val="Heading 2 Char"/>
    <w:basedOn w:val="925"/>
    <w:link w:val="755"/>
    <w:uiPriority w:val="9"/>
    <w:rPr>
      <w:rFonts w:ascii="Arial" w:hAnsi="Arial" w:eastAsia="Arial" w:cs="Arial"/>
      <w:sz w:val="34"/>
    </w:rPr>
  </w:style>
  <w:style w:type="paragraph" w:styleId="757">
    <w:name w:val="Heading 3"/>
    <w:basedOn w:val="924"/>
    <w:next w:val="924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8">
    <w:name w:val="Heading 3 Char"/>
    <w:basedOn w:val="925"/>
    <w:link w:val="757"/>
    <w:uiPriority w:val="9"/>
    <w:rPr>
      <w:rFonts w:ascii="Arial" w:hAnsi="Arial" w:eastAsia="Arial" w:cs="Arial"/>
      <w:sz w:val="30"/>
      <w:szCs w:val="30"/>
    </w:rPr>
  </w:style>
  <w:style w:type="paragraph" w:styleId="759">
    <w:name w:val="Heading 4"/>
    <w:basedOn w:val="924"/>
    <w:next w:val="924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0">
    <w:name w:val="Heading 4 Char"/>
    <w:basedOn w:val="925"/>
    <w:link w:val="759"/>
    <w:uiPriority w:val="9"/>
    <w:rPr>
      <w:rFonts w:ascii="Arial" w:hAnsi="Arial" w:eastAsia="Arial" w:cs="Arial"/>
      <w:b/>
      <w:bCs/>
      <w:sz w:val="26"/>
      <w:szCs w:val="26"/>
    </w:rPr>
  </w:style>
  <w:style w:type="paragraph" w:styleId="761">
    <w:name w:val="Heading 5"/>
    <w:basedOn w:val="924"/>
    <w:next w:val="924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2">
    <w:name w:val="Heading 5 Char"/>
    <w:basedOn w:val="925"/>
    <w:link w:val="761"/>
    <w:uiPriority w:val="9"/>
    <w:rPr>
      <w:rFonts w:ascii="Arial" w:hAnsi="Arial" w:eastAsia="Arial" w:cs="Arial"/>
      <w:b/>
      <w:bCs/>
      <w:sz w:val="24"/>
      <w:szCs w:val="24"/>
    </w:rPr>
  </w:style>
  <w:style w:type="paragraph" w:styleId="763">
    <w:name w:val="Heading 6"/>
    <w:basedOn w:val="924"/>
    <w:next w:val="924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4">
    <w:name w:val="Heading 6 Char"/>
    <w:basedOn w:val="925"/>
    <w:link w:val="763"/>
    <w:uiPriority w:val="9"/>
    <w:rPr>
      <w:rFonts w:ascii="Arial" w:hAnsi="Arial" w:eastAsia="Arial" w:cs="Arial"/>
      <w:b/>
      <w:bCs/>
      <w:sz w:val="22"/>
      <w:szCs w:val="22"/>
    </w:rPr>
  </w:style>
  <w:style w:type="paragraph" w:styleId="765">
    <w:name w:val="Heading 7"/>
    <w:basedOn w:val="924"/>
    <w:next w:val="924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6">
    <w:name w:val="Heading 7 Char"/>
    <w:basedOn w:val="925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>
    <w:name w:val="Heading 8"/>
    <w:basedOn w:val="924"/>
    <w:next w:val="924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8">
    <w:name w:val="Heading 8 Char"/>
    <w:basedOn w:val="925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>
    <w:name w:val="Heading 9"/>
    <w:basedOn w:val="924"/>
    <w:next w:val="924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>
    <w:name w:val="Heading 9 Char"/>
    <w:basedOn w:val="925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No Spacing"/>
    <w:uiPriority w:val="1"/>
    <w:qFormat/>
    <w:pPr>
      <w:spacing w:before="0" w:after="0" w:line="240" w:lineRule="auto"/>
    </w:pPr>
  </w:style>
  <w:style w:type="paragraph" w:styleId="772">
    <w:name w:val="Title"/>
    <w:basedOn w:val="924"/>
    <w:next w:val="924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>
    <w:name w:val="Title Char"/>
    <w:basedOn w:val="925"/>
    <w:link w:val="772"/>
    <w:uiPriority w:val="10"/>
    <w:rPr>
      <w:sz w:val="48"/>
      <w:szCs w:val="48"/>
    </w:rPr>
  </w:style>
  <w:style w:type="paragraph" w:styleId="774">
    <w:name w:val="Subtitle"/>
    <w:basedOn w:val="924"/>
    <w:next w:val="924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>
    <w:name w:val="Subtitle Char"/>
    <w:basedOn w:val="925"/>
    <w:link w:val="774"/>
    <w:uiPriority w:val="11"/>
    <w:rPr>
      <w:sz w:val="24"/>
      <w:szCs w:val="24"/>
    </w:rPr>
  </w:style>
  <w:style w:type="paragraph" w:styleId="776">
    <w:name w:val="Quote"/>
    <w:basedOn w:val="924"/>
    <w:next w:val="924"/>
    <w:link w:val="777"/>
    <w:uiPriority w:val="29"/>
    <w:qFormat/>
    <w:pPr>
      <w:ind w:left="720" w:right="720"/>
    </w:pPr>
    <w:rPr>
      <w:i/>
    </w:rPr>
  </w:style>
  <w:style w:type="character" w:styleId="777">
    <w:name w:val="Quote Char"/>
    <w:link w:val="776"/>
    <w:uiPriority w:val="29"/>
    <w:rPr>
      <w:i/>
    </w:rPr>
  </w:style>
  <w:style w:type="paragraph" w:styleId="778">
    <w:name w:val="Intense Quote"/>
    <w:basedOn w:val="924"/>
    <w:next w:val="924"/>
    <w:link w:val="7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>
    <w:name w:val="Intense Quote Char"/>
    <w:link w:val="778"/>
    <w:uiPriority w:val="30"/>
    <w:rPr>
      <w:i/>
    </w:rPr>
  </w:style>
  <w:style w:type="paragraph" w:styleId="780">
    <w:name w:val="Caption"/>
    <w:basedOn w:val="924"/>
    <w:next w:val="9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933"/>
    <w:uiPriority w:val="99"/>
  </w:style>
  <w:style w:type="table" w:styleId="782">
    <w:name w:val="Table Grid Light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1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2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>
    <w:name w:val="Plain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Plain Table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>
    <w:name w:val="Grid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>
    <w:name w:val="Grid Table 4 - Accent 1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1">
    <w:name w:val="Grid Table 4 - Accent 2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Grid Table 4 - Accent 3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3">
    <w:name w:val="Grid Table 4 - Accent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Grid Table 4 - Accent 5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5">
    <w:name w:val="Grid Table 4 - Accent 6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6">
    <w:name w:val="Grid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3">
    <w:name w:val="Grid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4">
    <w:name w:val="Grid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5">
    <w:name w:val="Grid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6">
    <w:name w:val="Grid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7">
    <w:name w:val="Grid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8">
    <w:name w:val="Grid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5">
    <w:name w:val="List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6">
    <w:name w:val="List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7">
    <w:name w:val="List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8">
    <w:name w:val="List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9">
    <w:name w:val="List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0">
    <w:name w:val="List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1">
    <w:name w:val="List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3">
    <w:name w:val="List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4">
    <w:name w:val="List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5">
    <w:name w:val="List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6">
    <w:name w:val="List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7">
    <w:name w:val="List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8">
    <w:name w:val="List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9">
    <w:name w:val="List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0">
    <w:name w:val="List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1">
    <w:name w:val="List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2">
    <w:name w:val="List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3">
    <w:name w:val="List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4">
    <w:name w:val="List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5">
    <w:name w:val="List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6">
    <w:name w:val="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8">
    <w:name w:val="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9">
    <w:name w:val="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0">
    <w:name w:val="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1">
    <w:name w:val="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2">
    <w:name w:val="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3">
    <w:name w:val="Bordered &amp; 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Bordered &amp; 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Bordered &amp; 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Bordered &amp; 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Bordered &amp; 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Bordered &amp; 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Bordered &amp; 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1">
    <w:name w:val="Bordered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2">
    <w:name w:val="Bordered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3">
    <w:name w:val="Bordered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4">
    <w:name w:val="Bordered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5">
    <w:name w:val="Bordered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6">
    <w:name w:val="Bordered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7">
    <w:name w:val="footnote text"/>
    <w:basedOn w:val="924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>
    <w:name w:val="Footnote Text Char"/>
    <w:link w:val="907"/>
    <w:uiPriority w:val="99"/>
    <w:rPr>
      <w:sz w:val="18"/>
    </w:rPr>
  </w:style>
  <w:style w:type="character" w:styleId="909">
    <w:name w:val="footnote reference"/>
    <w:basedOn w:val="925"/>
    <w:uiPriority w:val="99"/>
    <w:unhideWhenUsed/>
    <w:rPr>
      <w:vertAlign w:val="superscript"/>
    </w:rPr>
  </w:style>
  <w:style w:type="paragraph" w:styleId="910">
    <w:name w:val="endnote text"/>
    <w:basedOn w:val="924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>
    <w:name w:val="Endnote Text Char"/>
    <w:link w:val="910"/>
    <w:uiPriority w:val="99"/>
    <w:rPr>
      <w:sz w:val="20"/>
    </w:rPr>
  </w:style>
  <w:style w:type="character" w:styleId="912">
    <w:name w:val="endnote reference"/>
    <w:basedOn w:val="925"/>
    <w:uiPriority w:val="99"/>
    <w:semiHidden/>
    <w:unhideWhenUsed/>
    <w:rPr>
      <w:vertAlign w:val="superscript"/>
    </w:rPr>
  </w:style>
  <w:style w:type="paragraph" w:styleId="913">
    <w:name w:val="toc 1"/>
    <w:basedOn w:val="924"/>
    <w:next w:val="924"/>
    <w:uiPriority w:val="39"/>
    <w:unhideWhenUsed/>
    <w:pPr>
      <w:ind w:left="0" w:right="0" w:firstLine="0"/>
      <w:spacing w:after="57"/>
    </w:pPr>
  </w:style>
  <w:style w:type="paragraph" w:styleId="914">
    <w:name w:val="toc 2"/>
    <w:basedOn w:val="924"/>
    <w:next w:val="924"/>
    <w:uiPriority w:val="39"/>
    <w:unhideWhenUsed/>
    <w:pPr>
      <w:ind w:left="283" w:right="0" w:firstLine="0"/>
      <w:spacing w:after="57"/>
    </w:pPr>
  </w:style>
  <w:style w:type="paragraph" w:styleId="915">
    <w:name w:val="toc 3"/>
    <w:basedOn w:val="924"/>
    <w:next w:val="924"/>
    <w:uiPriority w:val="39"/>
    <w:unhideWhenUsed/>
    <w:pPr>
      <w:ind w:left="567" w:right="0" w:firstLine="0"/>
      <w:spacing w:after="57"/>
    </w:pPr>
  </w:style>
  <w:style w:type="paragraph" w:styleId="916">
    <w:name w:val="toc 4"/>
    <w:basedOn w:val="924"/>
    <w:next w:val="924"/>
    <w:uiPriority w:val="39"/>
    <w:unhideWhenUsed/>
    <w:pPr>
      <w:ind w:left="850" w:right="0" w:firstLine="0"/>
      <w:spacing w:after="57"/>
    </w:pPr>
  </w:style>
  <w:style w:type="paragraph" w:styleId="917">
    <w:name w:val="toc 5"/>
    <w:basedOn w:val="924"/>
    <w:next w:val="924"/>
    <w:uiPriority w:val="39"/>
    <w:unhideWhenUsed/>
    <w:pPr>
      <w:ind w:left="1134" w:right="0" w:firstLine="0"/>
      <w:spacing w:after="57"/>
    </w:pPr>
  </w:style>
  <w:style w:type="paragraph" w:styleId="918">
    <w:name w:val="toc 6"/>
    <w:basedOn w:val="924"/>
    <w:next w:val="924"/>
    <w:uiPriority w:val="39"/>
    <w:unhideWhenUsed/>
    <w:pPr>
      <w:ind w:left="1417" w:right="0" w:firstLine="0"/>
      <w:spacing w:after="57"/>
    </w:pPr>
  </w:style>
  <w:style w:type="paragraph" w:styleId="919">
    <w:name w:val="toc 7"/>
    <w:basedOn w:val="924"/>
    <w:next w:val="924"/>
    <w:uiPriority w:val="39"/>
    <w:unhideWhenUsed/>
    <w:pPr>
      <w:ind w:left="1701" w:right="0" w:firstLine="0"/>
      <w:spacing w:after="57"/>
    </w:pPr>
  </w:style>
  <w:style w:type="paragraph" w:styleId="920">
    <w:name w:val="toc 8"/>
    <w:basedOn w:val="924"/>
    <w:next w:val="924"/>
    <w:uiPriority w:val="39"/>
    <w:unhideWhenUsed/>
    <w:pPr>
      <w:ind w:left="1984" w:right="0" w:firstLine="0"/>
      <w:spacing w:after="57"/>
    </w:pPr>
  </w:style>
  <w:style w:type="paragraph" w:styleId="921">
    <w:name w:val="toc 9"/>
    <w:basedOn w:val="924"/>
    <w:next w:val="924"/>
    <w:uiPriority w:val="39"/>
    <w:unhideWhenUsed/>
    <w:pPr>
      <w:ind w:left="2268" w:right="0" w:firstLine="0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924"/>
    <w:next w:val="924"/>
    <w:uiPriority w:val="99"/>
    <w:unhideWhenUsed/>
    <w:pPr>
      <w:spacing w:after="0" w:afterAutospacing="0"/>
    </w:pPr>
  </w:style>
  <w:style w:type="paragraph" w:styleId="924" w:default="1">
    <w:name w:val="Normal"/>
    <w:qFormat/>
  </w:style>
  <w:style w:type="character" w:styleId="925" w:default="1">
    <w:name w:val="Default Paragraph Font"/>
    <w:uiPriority w:val="1"/>
    <w:semiHidden/>
    <w:unhideWhenUsed/>
  </w:style>
  <w:style w:type="table" w:styleId="9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7" w:default="1">
    <w:name w:val="No List"/>
    <w:uiPriority w:val="99"/>
    <w:semiHidden/>
    <w:unhideWhenUsed/>
  </w:style>
  <w:style w:type="table" w:styleId="928">
    <w:name w:val="Table Grid"/>
    <w:basedOn w:val="92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9" w:customStyle="1">
    <w:name w:val="Default Style"/>
    <w:pPr>
      <w:widowControl w:val="off"/>
    </w:pPr>
    <w:rPr>
      <w:rFonts w:ascii="Times New Roman" w:hAnsi="Times New Roman" w:eastAsia="DejaVu Sans" w:cs="Lohit Hindi"/>
      <w:sz w:val="24"/>
      <w:szCs w:val="24"/>
      <w:lang w:eastAsia="zh-CN" w:bidi="hi-IN"/>
    </w:rPr>
  </w:style>
  <w:style w:type="paragraph" w:styleId="930" w:customStyle="1">
    <w:name w:val="Table Contents"/>
    <w:basedOn w:val="929"/>
    <w:pPr>
      <w:suppressLineNumbers/>
    </w:pPr>
  </w:style>
  <w:style w:type="paragraph" w:styleId="931">
    <w:name w:val="Header"/>
    <w:basedOn w:val="924"/>
    <w:link w:val="932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932" w:customStyle="1">
    <w:name w:val="Header Char"/>
    <w:basedOn w:val="925"/>
    <w:link w:val="931"/>
    <w:uiPriority w:val="99"/>
  </w:style>
  <w:style w:type="paragraph" w:styleId="933">
    <w:name w:val="Footer"/>
    <w:basedOn w:val="924"/>
    <w:link w:val="934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934" w:customStyle="1">
    <w:name w:val="Footer Char"/>
    <w:basedOn w:val="925"/>
    <w:link w:val="933"/>
    <w:uiPriority w:val="99"/>
  </w:style>
  <w:style w:type="paragraph" w:styleId="935">
    <w:name w:val="Balloon Text"/>
    <w:basedOn w:val="924"/>
    <w:link w:val="9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36" w:customStyle="1">
    <w:name w:val="Balloon Text Char"/>
    <w:basedOn w:val="925"/>
    <w:link w:val="935"/>
    <w:uiPriority w:val="99"/>
    <w:semiHidden/>
    <w:rPr>
      <w:rFonts w:ascii="Segoe UI" w:hAnsi="Segoe UI" w:cs="Segoe UI"/>
      <w:sz w:val="18"/>
      <w:szCs w:val="18"/>
    </w:rPr>
  </w:style>
  <w:style w:type="character" w:styleId="937">
    <w:name w:val="Hyperlink"/>
    <w:basedOn w:val="925"/>
    <w:uiPriority w:val="99"/>
    <w:unhideWhenUsed/>
    <w:rPr>
      <w:color w:val="0000ff" w:themeColor="hyperlink"/>
      <w:u w:val="single"/>
    </w:rPr>
  </w:style>
  <w:style w:type="paragraph" w:styleId="938">
    <w:name w:val="List Paragraph"/>
    <w:basedOn w:val="924"/>
    <w:uiPriority w:val="34"/>
    <w:qFormat/>
    <w:pPr>
      <w:contextualSpacing/>
      <w:ind w:left="720"/>
    </w:pPr>
  </w:style>
  <w:style w:type="character" w:styleId="939">
    <w:name w:val="page number"/>
    <w:basedOn w:val="925"/>
    <w:uiPriority w:val="99"/>
    <w:semiHidden/>
    <w:unhideWhenUsed/>
  </w:style>
  <w:style w:type="character" w:styleId="940" w:customStyle="1">
    <w:name w:val="apple-converted-space"/>
    <w:basedOn w:val="92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9AFD9-5273-1D4D-B2EF-B6799FC91A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Base/>
  <HyperlinksChanged>false</HyperlinksChanged>
  <LinksUpToDate>false</LinksUpToDate>
  <Manager/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Alexandra Debish Resume</dc:title>
  <dc:subject/>
  <dc:creator>Alexandra Debish</dc:creator>
  <cp:keywords/>
  <dc:description/>
  <cp:revision>43</cp:revision>
  <dcterms:created xsi:type="dcterms:W3CDTF">2020-02-19T14:14:00Z</dcterms:created>
  <dcterms:modified xsi:type="dcterms:W3CDTF">2023-07-24T22:50:43Z</dcterms:modified>
  <cp:category/>
</cp:coreProperties>
</file>